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bster" w:cs="Lobster" w:eastAsia="Lobster" w:hAnsi="Lobster"/>
          <w:b w:val="1"/>
          <w:color w:val="6aa84f"/>
          <w:sz w:val="60"/>
          <w:szCs w:val="60"/>
          <w:u w:val="single"/>
        </w:rPr>
      </w:pPr>
      <w:r w:rsidDel="00000000" w:rsidR="00000000" w:rsidRPr="00000000">
        <w:rPr>
          <w:rFonts w:ascii="Lobster" w:cs="Lobster" w:eastAsia="Lobster" w:hAnsi="Lobster"/>
          <w:b w:val="1"/>
          <w:color w:val="6aa84f"/>
          <w:sz w:val="60"/>
          <w:szCs w:val="60"/>
          <w:u w:val="single"/>
          <w:rtl w:val="0"/>
        </w:rPr>
        <w:t xml:space="preserve">Vítáme Tě, jaro!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4953000</wp:posOffset>
            </wp:positionH>
            <wp:positionV relativeFrom="paragraph">
              <wp:posOffset>114300</wp:posOffset>
            </wp:positionV>
            <wp:extent cx="2208706" cy="2205038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8706" cy="2205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Lobster" w:cs="Lobster" w:eastAsia="Lobster" w:hAnsi="Lobster"/>
          <w:b w:val="1"/>
          <w:color w:val="e69138"/>
          <w:sz w:val="36"/>
          <w:szCs w:val="36"/>
          <w:u w:val="single"/>
        </w:rPr>
      </w:pPr>
      <w:r w:rsidDel="00000000" w:rsidR="00000000" w:rsidRPr="00000000">
        <w:rPr>
          <w:rFonts w:ascii="Lobster" w:cs="Lobster" w:eastAsia="Lobster" w:hAnsi="Lobster"/>
          <w:b w:val="1"/>
          <w:color w:val="e69138"/>
          <w:sz w:val="36"/>
          <w:szCs w:val="36"/>
          <w:u w:val="single"/>
          <w:rtl w:val="0"/>
        </w:rPr>
        <w:t xml:space="preserve">27.  3. - 7. 4. 2023</w:t>
      </w:r>
    </w:p>
    <w:p w:rsidR="00000000" w:rsidDel="00000000" w:rsidP="00000000" w:rsidRDefault="00000000" w:rsidRPr="00000000" w14:paraId="00000003">
      <w:pPr>
        <w:rPr>
          <w:rFonts w:ascii="Lobster" w:cs="Lobster" w:eastAsia="Lobster" w:hAnsi="Lobster"/>
          <w:b w:val="1"/>
          <w:color w:val="e69138"/>
          <w:sz w:val="36"/>
          <w:szCs w:val="36"/>
          <w:u w:val="single"/>
        </w:rPr>
      </w:pPr>
      <w:r w:rsidDel="00000000" w:rsidR="00000000" w:rsidRPr="00000000">
        <w:rPr>
          <w:rFonts w:ascii="Lobster" w:cs="Lobster" w:eastAsia="Lobster" w:hAnsi="Lobster"/>
          <w:b w:val="1"/>
          <w:color w:val="e69138"/>
          <w:sz w:val="36"/>
          <w:szCs w:val="36"/>
          <w:u w:val="single"/>
          <w:rtl w:val="0"/>
        </w:rPr>
        <w:t xml:space="preserve">Co nás čeká u Berušek?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s dětmi si zopakujeme základní znaky ročního období - jak ho poznáme, jak se nám mění oblečení, počasí apod.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seznámíme se s jarními kytičkami - budeme je poznávat na obrázku a při vycházkách vyhledávat v záhoncích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zopakujeme si domácí zvířátka -Která to jsou? Jak se jmenují mláďata?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mladší děti se naučí poznávat základní geometrické tvary a postupně z nich skládat různé obrazce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starší děti přidají k geometrickým tvarům i písmena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budeme v dětech rozvíjet schopnost sebeovládání - spolupráce mezi dětmi, předávání iniciativy i méně průbojnějším dětem, respektovat pravidla soužití v MŠ, dokázat přijmout povinnost apod.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sledování DVD Kostičky - “Jaro už je tu”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sledování DVD Kostičky - “Domácí zvířata”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seznamování dětí s orientací v čase (ráno, dopoledne, poledne, odpoledne, večer,...)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porovnávání předmětů dle 3 kritérií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budeme se učit, jak dbát o přírodu - kytičky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zasadíme si řeřichu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naučíme se písničku “Rozcvička se zvířátky” s doprovodem na klávesy a hudební nástroje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4953000</wp:posOffset>
            </wp:positionH>
            <wp:positionV relativeFrom="paragraph">
              <wp:posOffset>514350</wp:posOffset>
            </wp:positionV>
            <wp:extent cx="1576388" cy="140618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1406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VV  - tvoření zahrádky květin z PET víček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hádanky pro děti - téma květiny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PH Sluníčko rozpouští sníh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PH - Uvíjíme věneček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26"/>
          <w:szCs w:val="26"/>
          <w:u w:val="none"/>
        </w:rPr>
      </w:pPr>
      <w:r w:rsidDel="00000000" w:rsidR="00000000" w:rsidRPr="00000000">
        <w:rPr>
          <w:rFonts w:ascii="Lobster" w:cs="Lobster" w:eastAsia="Lobster" w:hAnsi="Lobster"/>
          <w:sz w:val="26"/>
          <w:szCs w:val="26"/>
          <w:rtl w:val="0"/>
        </w:rPr>
        <w:t xml:space="preserve">seznámení s tradicí Velikonoc - malování kraslic, koledování apod.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Lobster" w:cs="Lobster" w:eastAsia="Lobster" w:hAnsi="Lobster"/>
          <w:sz w:val="36"/>
          <w:szCs w:val="36"/>
          <w:u w:val="single"/>
        </w:rPr>
      </w:pPr>
      <w:r w:rsidDel="00000000" w:rsidR="00000000" w:rsidRPr="00000000">
        <w:rPr>
          <w:rFonts w:ascii="Lobster" w:cs="Lobster" w:eastAsia="Lobster" w:hAnsi="Lobster"/>
          <w:b w:val="1"/>
          <w:color w:val="6aa84f"/>
          <w:sz w:val="36"/>
          <w:szCs w:val="36"/>
          <w:u w:val="single"/>
          <w:rtl w:val="0"/>
        </w:rPr>
        <w:t xml:space="preserve">30. 3. </w:t>
      </w:r>
      <w:r w:rsidDel="00000000" w:rsidR="00000000" w:rsidRPr="00000000">
        <w:rPr>
          <w:rFonts w:ascii="Lobster" w:cs="Lobster" w:eastAsia="Lobster" w:hAnsi="Lobster"/>
          <w:sz w:val="36"/>
          <w:szCs w:val="36"/>
          <w:u w:val="single"/>
          <w:rtl w:val="0"/>
        </w:rPr>
        <w:t xml:space="preserve">- školička</w:t>
      </w:r>
    </w:p>
    <w:p w:rsidR="00000000" w:rsidDel="00000000" w:rsidP="00000000" w:rsidRDefault="00000000" w:rsidRPr="00000000" w14:paraId="00000017">
      <w:pPr>
        <w:rPr>
          <w:rFonts w:ascii="Lobster" w:cs="Lobster" w:eastAsia="Lobster" w:hAnsi="Lobster"/>
          <w:sz w:val="36"/>
          <w:szCs w:val="36"/>
          <w:u w:val="single"/>
        </w:rPr>
      </w:pPr>
      <w:r w:rsidDel="00000000" w:rsidR="00000000" w:rsidRPr="00000000">
        <w:rPr>
          <w:rFonts w:ascii="Lobster" w:cs="Lobster" w:eastAsia="Lobster" w:hAnsi="Lobster"/>
          <w:b w:val="1"/>
          <w:color w:val="6aa84f"/>
          <w:sz w:val="36"/>
          <w:szCs w:val="36"/>
          <w:u w:val="single"/>
          <w:rtl w:val="0"/>
        </w:rPr>
        <w:t xml:space="preserve">5. 4.</w:t>
      </w:r>
      <w:r w:rsidDel="00000000" w:rsidR="00000000" w:rsidRPr="00000000">
        <w:rPr>
          <w:rFonts w:ascii="Lobster" w:cs="Lobster" w:eastAsia="Lobster" w:hAnsi="Lobster"/>
          <w:sz w:val="36"/>
          <w:szCs w:val="36"/>
          <w:u w:val="single"/>
          <w:rtl w:val="0"/>
        </w:rPr>
        <w:t xml:space="preserve"> - Velikonoční nadílka</w:t>
      </w:r>
    </w:p>
    <w:p w:rsidR="00000000" w:rsidDel="00000000" w:rsidP="00000000" w:rsidRDefault="00000000" w:rsidRPr="00000000" w14:paraId="00000018">
      <w:pPr>
        <w:rPr>
          <w:rFonts w:ascii="Lobster" w:cs="Lobster" w:eastAsia="Lobster" w:hAnsi="Lobster"/>
          <w:sz w:val="36"/>
          <w:szCs w:val="36"/>
          <w:u w:val="single"/>
        </w:rPr>
      </w:pPr>
      <w:r w:rsidDel="00000000" w:rsidR="00000000" w:rsidRPr="00000000">
        <w:rPr>
          <w:rFonts w:ascii="Lobster" w:cs="Lobster" w:eastAsia="Lobster" w:hAnsi="Lobster"/>
          <w:b w:val="1"/>
          <w:color w:val="6aa84f"/>
          <w:sz w:val="36"/>
          <w:szCs w:val="36"/>
          <w:u w:val="single"/>
          <w:rtl w:val="0"/>
        </w:rPr>
        <w:t xml:space="preserve">7. 4.</w:t>
      </w:r>
      <w:r w:rsidDel="00000000" w:rsidR="00000000" w:rsidRPr="00000000">
        <w:rPr>
          <w:rFonts w:ascii="Lobster" w:cs="Lobster" w:eastAsia="Lobster" w:hAnsi="Lobster"/>
          <w:sz w:val="36"/>
          <w:szCs w:val="36"/>
          <w:u w:val="single"/>
          <w:rtl w:val="0"/>
        </w:rPr>
        <w:t xml:space="preserve"> - MŠ uzavřena  - Velký pátek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360"/>
        <w:rPr>
          <w:rFonts w:ascii="Lobster" w:cs="Lobster" w:eastAsia="Lobster" w:hAnsi="Lobster"/>
          <w:b w:val="1"/>
          <w:color w:val="6aa84f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b w:val="1"/>
          <w:color w:val="6aa84f"/>
          <w:sz w:val="36"/>
          <w:szCs w:val="36"/>
          <w:rtl w:val="0"/>
        </w:rPr>
        <w:t xml:space="preserve">pokud nám bude počasí přát, vyrazíme se podívat na zvířátka do ZOO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-619124</wp:posOffset>
            </wp:positionH>
            <wp:positionV relativeFrom="paragraph">
              <wp:posOffset>221577</wp:posOffset>
            </wp:positionV>
            <wp:extent cx="1089280" cy="175431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9280" cy="1754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